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D8D215" w14:textId="79F7D3A2" w:rsidR="005E33F7" w:rsidRPr="00224673" w:rsidRDefault="005E33F7" w:rsidP="00224673">
      <w:pPr>
        <w:jc w:val="center"/>
        <w:rPr>
          <w:rFonts w:cstheme="minorHAnsi"/>
          <w:b/>
          <w:bCs/>
          <w:shd w:val="clear" w:color="auto" w:fill="FFFFFF"/>
        </w:rPr>
      </w:pPr>
      <w:r w:rsidRPr="00224673">
        <w:rPr>
          <w:rFonts w:cstheme="minorHAnsi"/>
          <w:b/>
          <w:bCs/>
          <w:shd w:val="clear" w:color="auto" w:fill="FFFFFF"/>
        </w:rPr>
        <w:t xml:space="preserve">Museums Association Response to Scottish Parliament Local Government and Communities Committee – </w:t>
      </w:r>
      <w:proofErr w:type="spellStart"/>
      <w:r w:rsidRPr="00224673">
        <w:rPr>
          <w:rFonts w:cstheme="minorHAnsi"/>
          <w:b/>
          <w:bCs/>
          <w:shd w:val="clear" w:color="auto" w:fill="FFFFFF"/>
        </w:rPr>
        <w:t>Covid</w:t>
      </w:r>
      <w:proofErr w:type="spellEnd"/>
      <w:r w:rsidRPr="00224673">
        <w:rPr>
          <w:rFonts w:cstheme="minorHAnsi"/>
          <w:b/>
          <w:bCs/>
          <w:shd w:val="clear" w:color="auto" w:fill="FFFFFF"/>
        </w:rPr>
        <w:t xml:space="preserve"> 19 Call for Evidence</w:t>
      </w:r>
    </w:p>
    <w:p w14:paraId="7E22B6A7" w14:textId="0018B10F" w:rsidR="005E33F7" w:rsidRPr="00224673" w:rsidRDefault="005E33F7" w:rsidP="00224673">
      <w:pPr>
        <w:jc w:val="center"/>
        <w:rPr>
          <w:rFonts w:cstheme="minorHAnsi"/>
          <w:shd w:val="clear" w:color="auto" w:fill="FFFFFF"/>
        </w:rPr>
      </w:pPr>
      <w:r w:rsidRPr="00224673">
        <w:rPr>
          <w:rFonts w:cstheme="minorHAnsi"/>
          <w:shd w:val="clear" w:color="auto" w:fill="FFFFFF"/>
        </w:rPr>
        <w:t>August 2020</w:t>
      </w:r>
    </w:p>
    <w:p w14:paraId="5C67DF00" w14:textId="77777777" w:rsidR="000A7B66" w:rsidRPr="006E2B7F" w:rsidRDefault="000A7B66" w:rsidP="000A7B66">
      <w:pPr>
        <w:rPr>
          <w:rFonts w:ascii="Calibri" w:hAnsi="Calibri"/>
          <w:b/>
          <w:bCs/>
          <w:lang w:val="en-US"/>
        </w:rPr>
      </w:pPr>
      <w:r w:rsidRPr="006E2B7F">
        <w:rPr>
          <w:rFonts w:ascii="Calibri" w:hAnsi="Calibri"/>
          <w:b/>
          <w:bCs/>
          <w:lang w:val="en-US"/>
        </w:rPr>
        <w:t xml:space="preserve">About the Museums Association </w:t>
      </w:r>
    </w:p>
    <w:p w14:paraId="17E2FB56" w14:textId="77777777" w:rsidR="000A7B66" w:rsidRPr="006E2B7F" w:rsidRDefault="000A7B66" w:rsidP="000A7B66">
      <w:pPr>
        <w:rPr>
          <w:rFonts w:ascii="Calibri" w:hAnsi="Calibri"/>
          <w:lang w:val="en-US"/>
        </w:rPr>
      </w:pPr>
      <w:r w:rsidRPr="006E2B7F">
        <w:rPr>
          <w:rFonts w:ascii="Calibri" w:hAnsi="Calibri"/>
          <w:lang w:val="en-US"/>
        </w:rPr>
        <w:t xml:space="preserve">The Museums Association (MA) is a membership </w:t>
      </w:r>
      <w:proofErr w:type="spellStart"/>
      <w:r w:rsidRPr="006E2B7F">
        <w:rPr>
          <w:rFonts w:ascii="Calibri" w:hAnsi="Calibri"/>
          <w:lang w:val="en-US"/>
        </w:rPr>
        <w:t>organisation</w:t>
      </w:r>
      <w:proofErr w:type="spellEnd"/>
      <w:r w:rsidRPr="006E2B7F">
        <w:rPr>
          <w:rFonts w:ascii="Calibri" w:hAnsi="Calibri"/>
          <w:lang w:val="en-US"/>
        </w:rPr>
        <w:t xml:space="preserve"> representing and supporting museums and people who work with them throughout the UK. Our membership of over 13,000 includes all types of museums, from small volunteer-run local museums to large national institutions and people working in all types of roles from directors to trainees. Founded in 1889, the MA was the world’s first professional body for museums. We lead thinking in UK museums with initiatives such as </w:t>
      </w:r>
      <w:r w:rsidRPr="006E2B7F">
        <w:rPr>
          <w:rFonts w:ascii="Calibri" w:hAnsi="Calibri"/>
          <w:i/>
          <w:lang w:val="en-US"/>
        </w:rPr>
        <w:t>Museums Change Lives and Collections 2030</w:t>
      </w:r>
      <w:r w:rsidRPr="006E2B7F">
        <w:rPr>
          <w:rFonts w:ascii="Calibri" w:hAnsi="Calibri"/>
          <w:lang w:val="en-US"/>
        </w:rPr>
        <w:t xml:space="preserve"> and provide £1.3m per year of funding for museum projects via our </w:t>
      </w:r>
      <w:proofErr w:type="spellStart"/>
      <w:r w:rsidRPr="006E2B7F">
        <w:rPr>
          <w:rFonts w:ascii="Calibri" w:hAnsi="Calibri"/>
          <w:lang w:val="en-US"/>
        </w:rPr>
        <w:t>Esmée</w:t>
      </w:r>
      <w:proofErr w:type="spellEnd"/>
      <w:r w:rsidRPr="006E2B7F">
        <w:rPr>
          <w:rFonts w:ascii="Calibri" w:hAnsi="Calibri"/>
          <w:lang w:val="en-US"/>
        </w:rPr>
        <w:t xml:space="preserve"> Fairbairn Collections Fund. During the current </w:t>
      </w:r>
      <w:proofErr w:type="gramStart"/>
      <w:r w:rsidRPr="006E2B7F">
        <w:rPr>
          <w:rFonts w:ascii="Calibri" w:hAnsi="Calibri"/>
          <w:lang w:val="en-US"/>
        </w:rPr>
        <w:t>crisis</w:t>
      </w:r>
      <w:proofErr w:type="gramEnd"/>
      <w:r w:rsidRPr="006E2B7F">
        <w:rPr>
          <w:rFonts w:ascii="Calibri" w:hAnsi="Calibri"/>
          <w:lang w:val="en-US"/>
        </w:rPr>
        <w:t xml:space="preserve"> the MA has provided workforce support through leadership and essential mentoring schemes; networks for furloughed staff; online training and events; advocacy and policy guidance; and additional funding for museums to sustain engagement with collections. For more information about the Museums Association, see our website: </w:t>
      </w:r>
      <w:hyperlink r:id="rId11" w:history="1">
        <w:r w:rsidRPr="006E2B7F">
          <w:rPr>
            <w:rFonts w:ascii="Calibri" w:hAnsi="Calibri"/>
            <w:color w:val="0563C1"/>
            <w:u w:val="single"/>
            <w:lang w:val="en-US"/>
          </w:rPr>
          <w:t>http://www.museumsassociation.org/home</w:t>
        </w:r>
      </w:hyperlink>
      <w:r w:rsidRPr="006E2B7F">
        <w:rPr>
          <w:rFonts w:ascii="Calibri" w:hAnsi="Calibri"/>
          <w:lang w:val="en-US"/>
        </w:rPr>
        <w:t xml:space="preserve"> </w:t>
      </w:r>
    </w:p>
    <w:p w14:paraId="44764B14" w14:textId="313A0F13" w:rsidR="005E33F7" w:rsidRPr="000A7B66" w:rsidRDefault="000A7B66" w:rsidP="005E33F7">
      <w:pPr>
        <w:rPr>
          <w:rFonts w:cstheme="minorHAnsi"/>
          <w:b/>
          <w:bCs/>
          <w:shd w:val="clear" w:color="auto" w:fill="FFFFFF"/>
        </w:rPr>
      </w:pPr>
      <w:r w:rsidRPr="000A7B66">
        <w:rPr>
          <w:rFonts w:cstheme="minorHAnsi"/>
          <w:b/>
          <w:bCs/>
          <w:shd w:val="clear" w:color="auto" w:fill="FFFFFF"/>
        </w:rPr>
        <w:t>Response to Questions</w:t>
      </w:r>
    </w:p>
    <w:p w14:paraId="620B10C8" w14:textId="45A60EBA" w:rsidR="005E33F7" w:rsidRPr="009C2A50" w:rsidRDefault="005E33F7" w:rsidP="005E33F7">
      <w:pPr>
        <w:pStyle w:val="ListParagraph"/>
        <w:numPr>
          <w:ilvl w:val="0"/>
          <w:numId w:val="1"/>
        </w:numPr>
        <w:rPr>
          <w:rFonts w:cstheme="minorHAnsi"/>
          <w:i/>
          <w:iCs/>
          <w:shd w:val="clear" w:color="auto" w:fill="FFFFFF"/>
        </w:rPr>
      </w:pPr>
      <w:r w:rsidRPr="009C2A50">
        <w:rPr>
          <w:rFonts w:cstheme="minorHAnsi"/>
          <w:i/>
          <w:iCs/>
          <w:shd w:val="clear" w:color="auto" w:fill="FFFFFF"/>
        </w:rPr>
        <w:t>How has Covid-19 impacted the local government sector and</w:t>
      </w:r>
      <w:proofErr w:type="gramStart"/>
      <w:r w:rsidRPr="009C2A50">
        <w:rPr>
          <w:rFonts w:cstheme="minorHAnsi"/>
          <w:i/>
          <w:iCs/>
          <w:shd w:val="clear" w:color="auto" w:fill="FFFFFF"/>
        </w:rPr>
        <w:t>, in particular, council</w:t>
      </w:r>
      <w:proofErr w:type="gramEnd"/>
      <w:r w:rsidRPr="009C2A50">
        <w:rPr>
          <w:rFonts w:cstheme="minorHAnsi"/>
          <w:i/>
          <w:iCs/>
          <w:shd w:val="clear" w:color="auto" w:fill="FFFFFF"/>
        </w:rPr>
        <w:t xml:space="preserve"> finances? Which council responsibilities are most impacted?</w:t>
      </w:r>
    </w:p>
    <w:p w14:paraId="554FA780" w14:textId="6382A7C9" w:rsidR="00A608A9" w:rsidRPr="00224673" w:rsidRDefault="006E1DC1" w:rsidP="00A608A9">
      <w:pPr>
        <w:rPr>
          <w:rFonts w:cstheme="minorHAnsi"/>
          <w:shd w:val="clear" w:color="auto" w:fill="FFFFFF"/>
        </w:rPr>
      </w:pPr>
      <w:r w:rsidRPr="006E1DC1">
        <w:rPr>
          <w:rFonts w:cstheme="minorHAnsi"/>
          <w:shd w:val="clear" w:color="auto" w:fill="FFFFFF"/>
        </w:rPr>
        <w:t>There are 70 ALEO and 56 local authority museums</w:t>
      </w:r>
      <w:r>
        <w:rPr>
          <w:rFonts w:cstheme="minorHAnsi"/>
          <w:shd w:val="clear" w:color="auto" w:fill="FFFFFF"/>
        </w:rPr>
        <w:t xml:space="preserve"> </w:t>
      </w:r>
      <w:r w:rsidR="00A608A9" w:rsidRPr="00224673">
        <w:rPr>
          <w:rFonts w:cstheme="minorHAnsi"/>
          <w:shd w:val="clear" w:color="auto" w:fill="FFFFFF"/>
        </w:rPr>
        <w:t xml:space="preserve">in Scotland. These range from small, local museums to some of the largest and most important museums in the whole of the UK. </w:t>
      </w:r>
    </w:p>
    <w:p w14:paraId="2C03527F" w14:textId="208FC1ED" w:rsidR="00FF6F68" w:rsidRPr="00224673" w:rsidRDefault="00FF6F68" w:rsidP="00FF6F68">
      <w:pPr>
        <w:rPr>
          <w:rFonts w:cstheme="minorHAnsi"/>
        </w:rPr>
      </w:pPr>
      <w:r w:rsidRPr="00224673">
        <w:rPr>
          <w:rFonts w:cstheme="minorHAnsi"/>
        </w:rPr>
        <w:t>Local Authority and ALEO museums are facing a very significant impact</w:t>
      </w:r>
      <w:r w:rsidR="00224673">
        <w:rPr>
          <w:rFonts w:cstheme="minorHAnsi"/>
        </w:rPr>
        <w:t xml:space="preserve"> from </w:t>
      </w:r>
      <w:proofErr w:type="spellStart"/>
      <w:r w:rsidR="00224673">
        <w:rPr>
          <w:rFonts w:cstheme="minorHAnsi"/>
        </w:rPr>
        <w:t>Covid</w:t>
      </w:r>
      <w:proofErr w:type="spellEnd"/>
      <w:r w:rsidR="00224673">
        <w:rPr>
          <w:rFonts w:cstheme="minorHAnsi"/>
        </w:rPr>
        <w:t xml:space="preserve"> 19</w:t>
      </w:r>
      <w:r w:rsidRPr="00224673">
        <w:rPr>
          <w:rFonts w:cstheme="minorHAnsi"/>
        </w:rPr>
        <w:t>. Many were already facing a reduction in income from direct local authority grants pre-</w:t>
      </w:r>
      <w:proofErr w:type="spellStart"/>
      <w:r w:rsidRPr="00224673">
        <w:rPr>
          <w:rFonts w:cstheme="minorHAnsi"/>
        </w:rPr>
        <w:t>Covid</w:t>
      </w:r>
      <w:proofErr w:type="spellEnd"/>
      <w:r w:rsidRPr="00224673">
        <w:rPr>
          <w:rFonts w:cstheme="minorHAnsi"/>
        </w:rPr>
        <w:t xml:space="preserve"> </w:t>
      </w:r>
      <w:proofErr w:type="gramStart"/>
      <w:r w:rsidRPr="00224673">
        <w:rPr>
          <w:rFonts w:cstheme="minorHAnsi"/>
        </w:rPr>
        <w:t>19, and</w:t>
      </w:r>
      <w:proofErr w:type="gramEnd"/>
      <w:r w:rsidRPr="00224673">
        <w:rPr>
          <w:rFonts w:cstheme="minorHAnsi"/>
        </w:rPr>
        <w:t xml:space="preserve"> have now</w:t>
      </w:r>
      <w:r w:rsidR="00224673">
        <w:rPr>
          <w:rFonts w:cstheme="minorHAnsi"/>
        </w:rPr>
        <w:t xml:space="preserve"> also</w:t>
      </w:r>
      <w:r w:rsidRPr="00224673">
        <w:rPr>
          <w:rFonts w:cstheme="minorHAnsi"/>
        </w:rPr>
        <w:t xml:space="preserve"> lost</w:t>
      </w:r>
      <w:r w:rsidR="00224673">
        <w:rPr>
          <w:rFonts w:cstheme="minorHAnsi"/>
        </w:rPr>
        <w:t xml:space="preserve"> all</w:t>
      </w:r>
      <w:r w:rsidRPr="00224673">
        <w:rPr>
          <w:rFonts w:cstheme="minorHAnsi"/>
        </w:rPr>
        <w:t xml:space="preserve"> earned income for museums from tickets, shops, cafes, private hires, events and other common ways for museums to earn income. Other sources of earned income, such as memberships and licensing contracts have also fallen sharply. </w:t>
      </w:r>
    </w:p>
    <w:p w14:paraId="2317E59F" w14:textId="309F890E" w:rsidR="00FF6F68" w:rsidRPr="00224673" w:rsidRDefault="003B0F57" w:rsidP="00FF6F68">
      <w:pPr>
        <w:rPr>
          <w:rFonts w:cstheme="minorHAnsi"/>
        </w:rPr>
      </w:pPr>
      <w:r w:rsidRPr="00224673">
        <w:rPr>
          <w:rFonts w:cstheme="minorHAnsi"/>
        </w:rPr>
        <w:t xml:space="preserve">LA and ALEO museums </w:t>
      </w:r>
      <w:r w:rsidR="00FF6F68" w:rsidRPr="00224673">
        <w:rPr>
          <w:rFonts w:cstheme="minorHAnsi"/>
        </w:rPr>
        <w:t xml:space="preserve">are </w:t>
      </w:r>
      <w:r w:rsidR="00224673">
        <w:rPr>
          <w:rFonts w:cstheme="minorHAnsi"/>
        </w:rPr>
        <w:t>now</w:t>
      </w:r>
      <w:r w:rsidR="00FF6F68" w:rsidRPr="00224673">
        <w:rPr>
          <w:rFonts w:cstheme="minorHAnsi"/>
        </w:rPr>
        <w:t xml:space="preserve"> facing large in-year deficits that are likely to result in redundancies, long delays to reopening, or permanent closure in some cases.</w:t>
      </w:r>
      <w:r w:rsidR="00FF6F68" w:rsidRPr="00224673">
        <w:rPr>
          <w:rFonts w:cstheme="minorHAnsi"/>
          <w:b/>
          <w:bCs/>
        </w:rPr>
        <w:t xml:space="preserve"> </w:t>
      </w:r>
      <w:r w:rsidR="00FF6F68" w:rsidRPr="00224673">
        <w:rPr>
          <w:rFonts w:cstheme="minorHAnsi"/>
        </w:rPr>
        <w:t xml:space="preserve">Glasgow Life recently </w:t>
      </w:r>
      <w:r w:rsidRPr="00224673">
        <w:rPr>
          <w:rFonts w:cstheme="minorHAnsi"/>
        </w:rPr>
        <w:t>stated</w:t>
      </w:r>
      <w:r w:rsidR="00FF6F68" w:rsidRPr="00224673">
        <w:rPr>
          <w:rFonts w:cstheme="minorHAnsi"/>
        </w:rPr>
        <w:t xml:space="preserve"> that it had lost £38m of earned income and warned that it would be unable to continue to produce its cultural output without support from central government.</w:t>
      </w:r>
      <w:r w:rsidR="00FF6F68" w:rsidRPr="00224673">
        <w:rPr>
          <w:rStyle w:val="FootnoteReference"/>
          <w:rFonts w:cstheme="minorHAnsi"/>
        </w:rPr>
        <w:footnoteReference w:id="1"/>
      </w:r>
      <w:r w:rsidR="00FF6F68" w:rsidRPr="00224673">
        <w:rPr>
          <w:rFonts w:cstheme="minorHAnsi"/>
        </w:rPr>
        <w:t xml:space="preserve"> This is only the most prominent example of the losses incurred by LA/ALEO museums in Scotland – the pattern is repeated in every authority across the country. </w:t>
      </w:r>
    </w:p>
    <w:p w14:paraId="79EBE24A" w14:textId="5EA2C0FF" w:rsidR="00A608A9" w:rsidRPr="00224673" w:rsidRDefault="00224673" w:rsidP="00A608A9">
      <w:pPr>
        <w:rPr>
          <w:rFonts w:cstheme="minorHAnsi"/>
        </w:rPr>
      </w:pPr>
      <w:r>
        <w:rPr>
          <w:rFonts w:cstheme="minorHAnsi"/>
        </w:rPr>
        <w:t>Many museums have begun to reopen since July 2020, but i</w:t>
      </w:r>
      <w:r w:rsidR="003B0F57" w:rsidRPr="00224673">
        <w:rPr>
          <w:rFonts w:cstheme="minorHAnsi"/>
        </w:rPr>
        <w:t xml:space="preserve">t is important to note that reopening does not mean recovery. </w:t>
      </w:r>
      <w:r>
        <w:rPr>
          <w:rFonts w:cstheme="minorHAnsi"/>
        </w:rPr>
        <w:t>Reopening</w:t>
      </w:r>
      <w:r w:rsidR="003B0F57" w:rsidRPr="00224673">
        <w:rPr>
          <w:rFonts w:cstheme="minorHAnsi"/>
        </w:rPr>
        <w:t xml:space="preserve"> is not a solution to the problems caused by </w:t>
      </w:r>
      <w:proofErr w:type="spellStart"/>
      <w:r w:rsidR="003B0F57" w:rsidRPr="00224673">
        <w:rPr>
          <w:rFonts w:cstheme="minorHAnsi"/>
        </w:rPr>
        <w:t>Covid</w:t>
      </w:r>
      <w:proofErr w:type="spellEnd"/>
      <w:r w:rsidR="003B0F57" w:rsidRPr="00224673">
        <w:rPr>
          <w:rFonts w:cstheme="minorHAnsi"/>
        </w:rPr>
        <w:t xml:space="preserve"> 19. Physical distancing requirements meant that museums are operating at 20-30% of their normal capacity, and many are also suffering from the fall in tourism – particularly international tourism. </w:t>
      </w:r>
      <w:r w:rsidR="00A608A9" w:rsidRPr="00224673">
        <w:rPr>
          <w:rFonts w:cstheme="minorHAnsi"/>
        </w:rPr>
        <w:t xml:space="preserve">As a result, museums in Scotland are faced with a potentially catastrophic period during the second half of the 2020/2021 financial year.  </w:t>
      </w:r>
      <w:r w:rsidR="003B0F57" w:rsidRPr="00224673">
        <w:rPr>
          <w:rFonts w:cstheme="minorHAnsi"/>
        </w:rPr>
        <w:t>A</w:t>
      </w:r>
      <w:r w:rsidR="00A608A9" w:rsidRPr="00224673">
        <w:rPr>
          <w:rFonts w:cstheme="minorHAnsi"/>
        </w:rPr>
        <w:t xml:space="preserve"> third of </w:t>
      </w:r>
      <w:r w:rsidR="003B0F57" w:rsidRPr="00224673">
        <w:rPr>
          <w:rFonts w:cstheme="minorHAnsi"/>
        </w:rPr>
        <w:t xml:space="preserve">all Scottish </w:t>
      </w:r>
      <w:r w:rsidR="00A608A9" w:rsidRPr="00224673">
        <w:rPr>
          <w:rFonts w:cstheme="minorHAnsi"/>
        </w:rPr>
        <w:t xml:space="preserve">museums anticipate redundancies at end of furlough and with continued physical distancing measures. </w:t>
      </w:r>
    </w:p>
    <w:p w14:paraId="6B491E7A" w14:textId="5B069B97" w:rsidR="005E33F7" w:rsidRPr="009C2A50" w:rsidRDefault="005E33F7" w:rsidP="005E33F7">
      <w:pPr>
        <w:pStyle w:val="ListParagraph"/>
        <w:numPr>
          <w:ilvl w:val="0"/>
          <w:numId w:val="1"/>
        </w:numPr>
        <w:rPr>
          <w:rFonts w:cstheme="minorHAnsi"/>
          <w:i/>
          <w:iCs/>
          <w:shd w:val="clear" w:color="auto" w:fill="FFFFFF"/>
        </w:rPr>
      </w:pPr>
      <w:r w:rsidRPr="009C2A50">
        <w:rPr>
          <w:rFonts w:cstheme="minorHAnsi"/>
          <w:i/>
          <w:iCs/>
          <w:shd w:val="clear" w:color="auto" w:fill="FFFFFF"/>
        </w:rPr>
        <w:t>Which parts of local government have been least affected or most resilient?</w:t>
      </w:r>
    </w:p>
    <w:p w14:paraId="278BDCA7" w14:textId="615641C7" w:rsidR="00EE1EA5" w:rsidRPr="00224673" w:rsidRDefault="00EE1EA5" w:rsidP="00EE1EA5">
      <w:pPr>
        <w:rPr>
          <w:rFonts w:cstheme="minorHAnsi"/>
          <w:shd w:val="clear" w:color="auto" w:fill="FFFFFF"/>
        </w:rPr>
      </w:pPr>
      <w:r w:rsidRPr="00224673">
        <w:rPr>
          <w:rFonts w:cstheme="minorHAnsi"/>
          <w:shd w:val="clear" w:color="auto" w:fill="FFFFFF"/>
        </w:rPr>
        <w:lastRenderedPageBreak/>
        <w:t>-</w:t>
      </w:r>
    </w:p>
    <w:p w14:paraId="3635516B" w14:textId="43355A18" w:rsidR="005E33F7" w:rsidRPr="009C2A50" w:rsidRDefault="005E33F7" w:rsidP="005E33F7">
      <w:pPr>
        <w:pStyle w:val="ListParagraph"/>
        <w:numPr>
          <w:ilvl w:val="0"/>
          <w:numId w:val="1"/>
        </w:numPr>
        <w:rPr>
          <w:rFonts w:cstheme="minorHAnsi"/>
          <w:i/>
          <w:iCs/>
          <w:shd w:val="clear" w:color="auto" w:fill="FFFFFF"/>
        </w:rPr>
      </w:pPr>
      <w:r w:rsidRPr="009C2A50">
        <w:rPr>
          <w:rFonts w:cstheme="minorHAnsi"/>
          <w:i/>
          <w:iCs/>
          <w:shd w:val="clear" w:color="auto" w:fill="FFFFFF"/>
        </w:rPr>
        <w:t>What help will councils need in future from the Scottish Government or others to overcome the ongoing financial strain?</w:t>
      </w:r>
    </w:p>
    <w:p w14:paraId="7BE97679" w14:textId="356FE17F" w:rsidR="003B0F57" w:rsidRPr="00224673" w:rsidRDefault="003B0F57" w:rsidP="003B0F57">
      <w:pPr>
        <w:rPr>
          <w:rFonts w:cstheme="minorHAnsi"/>
        </w:rPr>
      </w:pPr>
      <w:r w:rsidRPr="00224673">
        <w:rPr>
          <w:rFonts w:cstheme="minorHAnsi"/>
        </w:rPr>
        <w:t xml:space="preserve">Many LA and ALEO museums that are critical to Scotland’s museum infrastructure are facing significant in-year and long-term budget cuts. It is essential that Scottish Government funding addresses the importance of these museums in future funding agreements with their host organisations. </w:t>
      </w:r>
    </w:p>
    <w:p w14:paraId="70CE235B" w14:textId="4CC6B05F" w:rsidR="003B0F57" w:rsidRPr="00224673" w:rsidRDefault="003B0F57" w:rsidP="003B0F57">
      <w:pPr>
        <w:rPr>
          <w:rFonts w:cstheme="minorHAnsi"/>
        </w:rPr>
      </w:pPr>
      <w:r w:rsidRPr="00224673">
        <w:rPr>
          <w:rFonts w:cstheme="minorHAnsi"/>
        </w:rPr>
        <w:t xml:space="preserve">The Scottish Government has access to £97m of funding awarded </w:t>
      </w:r>
      <w:r w:rsidR="00224673">
        <w:rPr>
          <w:rFonts w:cstheme="minorHAnsi"/>
        </w:rPr>
        <w:t>via</w:t>
      </w:r>
      <w:r w:rsidRPr="00224673">
        <w:rPr>
          <w:rFonts w:cstheme="minorHAnsi"/>
        </w:rPr>
        <w:t xml:space="preserve"> the Barnett Formula following the UK Government’s announcement of a £1.57bn package to support culture and the arts</w:t>
      </w:r>
      <w:r w:rsidR="00EE1EA5" w:rsidRPr="00224673">
        <w:rPr>
          <w:rFonts w:cstheme="minorHAnsi"/>
        </w:rPr>
        <w:t xml:space="preserve">. Support schemes have been launched and funding made available via ACE, Historic England and the Heritage Fund in England, but </w:t>
      </w:r>
      <w:r w:rsidR="00C23432">
        <w:rPr>
          <w:rFonts w:cstheme="minorHAnsi"/>
        </w:rPr>
        <w:t>only £4m of</w:t>
      </w:r>
      <w:r w:rsidR="00EE1EA5" w:rsidRPr="00224673">
        <w:rPr>
          <w:rFonts w:cstheme="minorHAnsi"/>
        </w:rPr>
        <w:t xml:space="preserve"> support has been made</w:t>
      </w:r>
      <w:r w:rsidR="00C23432">
        <w:rPr>
          <w:rFonts w:cstheme="minorHAnsi"/>
        </w:rPr>
        <w:t xml:space="preserve"> available to independent museums</w:t>
      </w:r>
      <w:r w:rsidR="00EE1EA5" w:rsidRPr="00224673">
        <w:rPr>
          <w:rFonts w:cstheme="minorHAnsi"/>
        </w:rPr>
        <w:t xml:space="preserve"> in Scotland to date</w:t>
      </w:r>
      <w:r w:rsidR="00C23432">
        <w:rPr>
          <w:rFonts w:cstheme="minorHAnsi"/>
        </w:rPr>
        <w:t>, with no additional support for local authority and ALEO museums</w:t>
      </w:r>
      <w:r w:rsidR="00EE1EA5" w:rsidRPr="00224673">
        <w:rPr>
          <w:rFonts w:cstheme="minorHAnsi"/>
        </w:rPr>
        <w:t xml:space="preserve">. It is vital that this funding should be used to support Scotland’s museum and wider culture sector, and it is vital that the funding should be made available in the very near future – before the end of the furlough scheme. We believe that a </w:t>
      </w:r>
      <w:r w:rsidR="00C23432">
        <w:rPr>
          <w:rFonts w:cstheme="minorHAnsi"/>
        </w:rPr>
        <w:t xml:space="preserve">significant </w:t>
      </w:r>
      <w:r w:rsidR="00EE1EA5" w:rsidRPr="00224673">
        <w:rPr>
          <w:rFonts w:cstheme="minorHAnsi"/>
        </w:rPr>
        <w:t xml:space="preserve">portion of these funds should be made available to be distributed via Museums Galleries Scotland, as the nation’s strategic development body for museums. </w:t>
      </w:r>
    </w:p>
    <w:p w14:paraId="37B8BFE2" w14:textId="7422BF7B" w:rsidR="005E33F7" w:rsidRPr="009C2A50" w:rsidRDefault="005E33F7" w:rsidP="005E33F7">
      <w:pPr>
        <w:pStyle w:val="ListParagraph"/>
        <w:numPr>
          <w:ilvl w:val="0"/>
          <w:numId w:val="1"/>
        </w:numPr>
        <w:rPr>
          <w:rFonts w:cstheme="minorHAnsi"/>
          <w:i/>
          <w:iCs/>
          <w:shd w:val="clear" w:color="auto" w:fill="FFFFFF"/>
        </w:rPr>
      </w:pPr>
      <w:r w:rsidRPr="009C2A50">
        <w:rPr>
          <w:rFonts w:cstheme="minorHAnsi"/>
          <w:i/>
          <w:iCs/>
          <w:shd w:val="clear" w:color="auto" w:fill="FFFFFF"/>
        </w:rPr>
        <w:t>What can local government sector do, in the short and long term, to manage the financial impact of the crisis? What positive examples can councils and others share about the good work done at local government and community level to lessen the crisis?</w:t>
      </w:r>
    </w:p>
    <w:p w14:paraId="7418BA81" w14:textId="06B12D91" w:rsidR="00EE1EA5" w:rsidRPr="00224673" w:rsidRDefault="00224673" w:rsidP="00EE1EA5">
      <w:pPr>
        <w:rPr>
          <w:rFonts w:cstheme="minorHAnsi"/>
          <w:shd w:val="clear" w:color="auto" w:fill="FFFFFF"/>
        </w:rPr>
      </w:pPr>
      <w:r w:rsidRPr="00224673">
        <w:rPr>
          <w:rFonts w:cstheme="minorHAnsi"/>
          <w:shd w:val="clear" w:color="auto" w:fill="FFFFFF"/>
        </w:rPr>
        <w:t>-</w:t>
      </w:r>
    </w:p>
    <w:p w14:paraId="52B8F4EF" w14:textId="688F36A1" w:rsidR="00453BD0" w:rsidRPr="009C2A50" w:rsidRDefault="005E33F7" w:rsidP="005E33F7">
      <w:pPr>
        <w:pStyle w:val="ListParagraph"/>
        <w:numPr>
          <w:ilvl w:val="0"/>
          <w:numId w:val="1"/>
        </w:numPr>
        <w:rPr>
          <w:rFonts w:cstheme="minorHAnsi"/>
          <w:i/>
          <w:iCs/>
          <w:shd w:val="clear" w:color="auto" w:fill="FFFFFF"/>
        </w:rPr>
      </w:pPr>
      <w:r w:rsidRPr="009C2A50">
        <w:rPr>
          <w:rFonts w:cstheme="minorHAnsi"/>
          <w:i/>
          <w:iCs/>
          <w:shd w:val="clear" w:color="auto" w:fill="FFFFFF"/>
        </w:rPr>
        <w:t>How soon do you think the sector will be back to normal? Or is this time for a “new normal” in the way we deliver some council services or practice local democracy? If so, what will it look like?</w:t>
      </w:r>
    </w:p>
    <w:p w14:paraId="0D28449C" w14:textId="4FF0451F" w:rsidR="00E92E21" w:rsidRPr="00224673" w:rsidRDefault="00EE1EA5" w:rsidP="00EE1EA5">
      <w:pPr>
        <w:rPr>
          <w:rFonts w:cstheme="minorHAnsi"/>
          <w:shd w:val="clear" w:color="auto" w:fill="FFFFFF"/>
        </w:rPr>
      </w:pPr>
      <w:proofErr w:type="gramStart"/>
      <w:r w:rsidRPr="00224673">
        <w:rPr>
          <w:rFonts w:cstheme="minorHAnsi"/>
          <w:shd w:val="clear" w:color="auto" w:fill="FFFFFF"/>
        </w:rPr>
        <w:t>It is clear that museums</w:t>
      </w:r>
      <w:proofErr w:type="gramEnd"/>
      <w:r w:rsidRPr="00224673">
        <w:rPr>
          <w:rFonts w:cstheme="minorHAnsi"/>
          <w:shd w:val="clear" w:color="auto" w:fill="FFFFFF"/>
        </w:rPr>
        <w:t xml:space="preserve"> will have to change how they work due to the crisis. In the short to medium term, physical distancing and periodic local lockdowns will change the make-up of museum audiences. We will see</w:t>
      </w:r>
      <w:r w:rsidR="003817A9" w:rsidRPr="00224673">
        <w:rPr>
          <w:rFonts w:cstheme="minorHAnsi"/>
          <w:shd w:val="clear" w:color="auto" w:fill="FFFFFF"/>
        </w:rPr>
        <w:t xml:space="preserve"> </w:t>
      </w:r>
      <w:r w:rsidR="00322C0C" w:rsidRPr="00224673">
        <w:rPr>
          <w:rFonts w:cstheme="minorHAnsi"/>
          <w:shd w:val="clear" w:color="auto" w:fill="FFFFFF"/>
        </w:rPr>
        <w:t xml:space="preserve">much </w:t>
      </w:r>
      <w:r w:rsidR="003817A9" w:rsidRPr="00224673">
        <w:rPr>
          <w:rFonts w:cstheme="minorHAnsi"/>
          <w:shd w:val="clear" w:color="auto" w:fill="FFFFFF"/>
        </w:rPr>
        <w:t>lower overall visitor numbers</w:t>
      </w:r>
      <w:r w:rsidR="00E92E21" w:rsidRPr="00224673">
        <w:rPr>
          <w:rFonts w:cstheme="minorHAnsi"/>
          <w:shd w:val="clear" w:color="auto" w:fill="FFFFFF"/>
        </w:rPr>
        <w:t xml:space="preserve"> and</w:t>
      </w:r>
      <w:r w:rsidR="003817A9" w:rsidRPr="00224673">
        <w:rPr>
          <w:rFonts w:cstheme="minorHAnsi"/>
          <w:shd w:val="clear" w:color="auto" w:fill="FFFFFF"/>
        </w:rPr>
        <w:t xml:space="preserve"> fewer international tourists</w:t>
      </w:r>
      <w:r w:rsidR="00E92E21" w:rsidRPr="00224673">
        <w:rPr>
          <w:rFonts w:cstheme="minorHAnsi"/>
          <w:shd w:val="clear" w:color="auto" w:fill="FFFFFF"/>
        </w:rPr>
        <w:t xml:space="preserve"> (although this may be partially offset b</w:t>
      </w:r>
      <w:r w:rsidR="00322C0C" w:rsidRPr="00224673">
        <w:rPr>
          <w:rFonts w:cstheme="minorHAnsi"/>
          <w:shd w:val="clear" w:color="auto" w:fill="FFFFFF"/>
        </w:rPr>
        <w:t>y</w:t>
      </w:r>
      <w:r w:rsidR="00E92E21" w:rsidRPr="00224673">
        <w:rPr>
          <w:rFonts w:cstheme="minorHAnsi"/>
          <w:shd w:val="clear" w:color="auto" w:fill="FFFFFF"/>
        </w:rPr>
        <w:t xml:space="preserve"> a rise in domestic tourism). The overall financial picture is bleak, particularly in terms of the possibility to generate earned income. Ultimately public funding will be required to fill the gap </w:t>
      </w:r>
      <w:r w:rsidR="00322C0C" w:rsidRPr="00224673">
        <w:rPr>
          <w:rFonts w:cstheme="minorHAnsi"/>
          <w:shd w:val="clear" w:color="auto" w:fill="FFFFFF"/>
        </w:rPr>
        <w:t xml:space="preserve">as far as possible </w:t>
      </w:r>
      <w:r w:rsidR="00E92E21" w:rsidRPr="00224673">
        <w:rPr>
          <w:rFonts w:cstheme="minorHAnsi"/>
          <w:shd w:val="clear" w:color="auto" w:fill="FFFFFF"/>
        </w:rPr>
        <w:t xml:space="preserve">until the public health situation is resolved. </w:t>
      </w:r>
    </w:p>
    <w:p w14:paraId="06061DE3" w14:textId="6C18B9F2" w:rsidR="00E92E21" w:rsidRPr="00224673" w:rsidRDefault="00E92E21" w:rsidP="00EE1EA5">
      <w:pPr>
        <w:rPr>
          <w:rFonts w:cstheme="minorHAnsi"/>
        </w:rPr>
      </w:pPr>
      <w:r w:rsidRPr="00224673">
        <w:rPr>
          <w:rFonts w:cstheme="minorHAnsi"/>
          <w:shd w:val="clear" w:color="auto" w:fill="FFFFFF"/>
        </w:rPr>
        <w:t>However, there are some positives to draw from the situation. One of the core roles of museums is to serve local audiences and communities</w:t>
      </w:r>
      <w:r w:rsidR="0091373A" w:rsidRPr="00224673">
        <w:rPr>
          <w:rFonts w:cstheme="minorHAnsi"/>
          <w:shd w:val="clear" w:color="auto" w:fill="FFFFFF"/>
        </w:rPr>
        <w:t>, and Covid-19 has brought this into sharper relief</w:t>
      </w:r>
      <w:r w:rsidRPr="00224673">
        <w:rPr>
          <w:rFonts w:cstheme="minorHAnsi"/>
          <w:shd w:val="clear" w:color="auto" w:fill="FFFFFF"/>
        </w:rPr>
        <w:t xml:space="preserve">. During lockdown museums have been active in </w:t>
      </w:r>
      <w:r w:rsidRPr="00224673">
        <w:rPr>
          <w:rFonts w:cstheme="minorHAnsi"/>
        </w:rPr>
        <w:t>supporting home schooling; providing online entertainment and engagement; donating protective equipment to health and care services; and collecting items to record the crisis.</w:t>
      </w:r>
    </w:p>
    <w:p w14:paraId="5B29ECF5" w14:textId="1075F6B7" w:rsidR="0091373A" w:rsidRPr="00224673" w:rsidRDefault="00E92E21" w:rsidP="0091373A">
      <w:pPr>
        <w:rPr>
          <w:rFonts w:cstheme="minorHAnsi"/>
        </w:rPr>
      </w:pPr>
      <w:r w:rsidRPr="00224673">
        <w:rPr>
          <w:rFonts w:cstheme="minorHAnsi"/>
        </w:rPr>
        <w:t xml:space="preserve">This work can and should continue. </w:t>
      </w:r>
      <w:r w:rsidR="00322C0C" w:rsidRPr="00224673">
        <w:rPr>
          <w:rFonts w:cstheme="minorHAnsi"/>
        </w:rPr>
        <w:t>Scotland’s local authority and ALEO museums</w:t>
      </w:r>
      <w:r w:rsidR="0091373A" w:rsidRPr="00224673">
        <w:rPr>
          <w:rFonts w:cstheme="minorHAnsi"/>
        </w:rPr>
        <w:t xml:space="preserve"> are well placed to work in an integrated way with other public services to help communities in the aftermath of the </w:t>
      </w:r>
      <w:proofErr w:type="spellStart"/>
      <w:r w:rsidR="0091373A" w:rsidRPr="00224673">
        <w:rPr>
          <w:rFonts w:cstheme="minorHAnsi"/>
        </w:rPr>
        <w:t>Covid</w:t>
      </w:r>
      <w:proofErr w:type="spellEnd"/>
      <w:r w:rsidR="0091373A" w:rsidRPr="00224673">
        <w:rPr>
          <w:rFonts w:cstheme="minorHAnsi"/>
        </w:rPr>
        <w:t xml:space="preserve"> 19 crisis. Every museum is different, but all can play a role in some of the following areas: </w:t>
      </w:r>
    </w:p>
    <w:p w14:paraId="23744154" w14:textId="240D1489" w:rsidR="0091373A" w:rsidRPr="00224673" w:rsidRDefault="0091373A" w:rsidP="0091373A">
      <w:pPr>
        <w:pStyle w:val="ListParagraph"/>
        <w:numPr>
          <w:ilvl w:val="0"/>
          <w:numId w:val="4"/>
        </w:numPr>
        <w:rPr>
          <w:rFonts w:cstheme="minorHAnsi"/>
        </w:rPr>
      </w:pPr>
      <w:r w:rsidRPr="00224673">
        <w:rPr>
          <w:rFonts w:cstheme="minorHAnsi"/>
        </w:rPr>
        <w:t>Supporting delivery of public health messaging and understanding from a trusted source</w:t>
      </w:r>
    </w:p>
    <w:p w14:paraId="2946FB26" w14:textId="3D341B56" w:rsidR="0091373A" w:rsidRPr="00224673" w:rsidRDefault="0091373A" w:rsidP="0091373A">
      <w:pPr>
        <w:pStyle w:val="ListParagraph"/>
        <w:numPr>
          <w:ilvl w:val="0"/>
          <w:numId w:val="4"/>
        </w:numPr>
        <w:rPr>
          <w:rFonts w:cstheme="minorHAnsi"/>
        </w:rPr>
      </w:pPr>
      <w:r w:rsidRPr="00224673">
        <w:rPr>
          <w:rFonts w:cstheme="minorHAnsi"/>
        </w:rPr>
        <w:lastRenderedPageBreak/>
        <w:t xml:space="preserve">Supporting return to education – with learning materials, class visits or permanent on-site learning for some classes to support social distancing (e.g. see the </w:t>
      </w:r>
      <w:proofErr w:type="spellStart"/>
      <w:r w:rsidRPr="00224673">
        <w:rPr>
          <w:rFonts w:cstheme="minorHAnsi"/>
        </w:rPr>
        <w:t>My</w:t>
      </w:r>
      <w:proofErr w:type="spellEnd"/>
      <w:r w:rsidRPr="00224673">
        <w:rPr>
          <w:rFonts w:cstheme="minorHAnsi"/>
        </w:rPr>
        <w:t xml:space="preserve"> Primary School is at the Museum project</w:t>
      </w:r>
      <w:r w:rsidRPr="00224673">
        <w:rPr>
          <w:rStyle w:val="FootnoteReference"/>
          <w:rFonts w:cstheme="minorHAnsi"/>
        </w:rPr>
        <w:footnoteReference w:id="2"/>
      </w:r>
      <w:r w:rsidRPr="00224673">
        <w:rPr>
          <w:rFonts w:cstheme="minorHAnsi"/>
        </w:rPr>
        <w:t xml:space="preserve">) </w:t>
      </w:r>
    </w:p>
    <w:p w14:paraId="1309917B" w14:textId="0BA27BAB" w:rsidR="0091373A" w:rsidRPr="00224673" w:rsidRDefault="0091373A" w:rsidP="0091373A">
      <w:pPr>
        <w:pStyle w:val="ListParagraph"/>
        <w:numPr>
          <w:ilvl w:val="0"/>
          <w:numId w:val="4"/>
        </w:numPr>
        <w:rPr>
          <w:rFonts w:cstheme="minorHAnsi"/>
        </w:rPr>
      </w:pPr>
      <w:r w:rsidRPr="00224673">
        <w:rPr>
          <w:rFonts w:cstheme="minorHAnsi"/>
        </w:rPr>
        <w:t>Working with vulnerable groups – many of whom have been isolated during lockdown</w:t>
      </w:r>
    </w:p>
    <w:p w14:paraId="736F182C" w14:textId="1E10D467" w:rsidR="0091373A" w:rsidRPr="00224673" w:rsidRDefault="0091373A" w:rsidP="0091373A">
      <w:pPr>
        <w:pStyle w:val="ListParagraph"/>
        <w:numPr>
          <w:ilvl w:val="0"/>
          <w:numId w:val="4"/>
        </w:numPr>
        <w:rPr>
          <w:rFonts w:cstheme="minorHAnsi"/>
        </w:rPr>
      </w:pPr>
      <w:r w:rsidRPr="00224673">
        <w:rPr>
          <w:rFonts w:cstheme="minorHAnsi"/>
        </w:rPr>
        <w:t>Working with ethnic minority and diaspora groups to improve representation</w:t>
      </w:r>
      <w:r w:rsidR="00224673" w:rsidRPr="00224673">
        <w:rPr>
          <w:rFonts w:cstheme="minorHAnsi"/>
        </w:rPr>
        <w:t xml:space="preserve"> and participation</w:t>
      </w:r>
      <w:r w:rsidRPr="00224673">
        <w:rPr>
          <w:rFonts w:cstheme="minorHAnsi"/>
        </w:rPr>
        <w:t xml:space="preserve"> in the museum and the public sphere</w:t>
      </w:r>
    </w:p>
    <w:p w14:paraId="1CF607AE" w14:textId="4AD8B21E" w:rsidR="0091373A" w:rsidRPr="00224673" w:rsidRDefault="0091373A" w:rsidP="0091373A">
      <w:pPr>
        <w:pStyle w:val="ListParagraph"/>
        <w:numPr>
          <w:ilvl w:val="0"/>
          <w:numId w:val="4"/>
        </w:numPr>
        <w:rPr>
          <w:rFonts w:cstheme="minorHAnsi"/>
        </w:rPr>
      </w:pPr>
      <w:r w:rsidRPr="00224673">
        <w:rPr>
          <w:rFonts w:cstheme="minorHAnsi"/>
        </w:rPr>
        <w:t>Providing entertainment and fun for local audiences</w:t>
      </w:r>
      <w:r w:rsidR="00224673">
        <w:rPr>
          <w:rFonts w:cstheme="minorHAnsi"/>
        </w:rPr>
        <w:t xml:space="preserve"> via displays, events, digital content etc. </w:t>
      </w:r>
    </w:p>
    <w:p w14:paraId="274971AE" w14:textId="4FC019BC" w:rsidR="00E92E21" w:rsidRPr="00224673" w:rsidRDefault="00224673" w:rsidP="00EE1EA5">
      <w:pPr>
        <w:rPr>
          <w:rFonts w:cstheme="minorHAnsi"/>
          <w:shd w:val="clear" w:color="auto" w:fill="FFFFFF"/>
        </w:rPr>
      </w:pPr>
      <w:r w:rsidRPr="00224673">
        <w:rPr>
          <w:rFonts w:cstheme="minorHAnsi"/>
          <w:shd w:val="clear" w:color="auto" w:fill="FFFFFF"/>
        </w:rPr>
        <w:t>We</w:t>
      </w:r>
      <w:r>
        <w:rPr>
          <w:rFonts w:cstheme="minorHAnsi"/>
          <w:shd w:val="clear" w:color="auto" w:fill="FFFFFF"/>
        </w:rPr>
        <w:t xml:space="preserve"> believe there is therefore an opportunity for local authorities to work more closely with LA and ALEO museums in Scotland, and to ensure that their assets – their collections, their buildings and above all their people – can be put to good use in the recovery from Covid-19. </w:t>
      </w:r>
    </w:p>
    <w:p w14:paraId="39868C08" w14:textId="77777777" w:rsidR="003817A9" w:rsidRPr="00224673" w:rsidRDefault="003817A9" w:rsidP="00EE1EA5">
      <w:pPr>
        <w:rPr>
          <w:rFonts w:cstheme="minorHAnsi"/>
          <w:color w:val="636466"/>
          <w:shd w:val="clear" w:color="auto" w:fill="FFFFFF"/>
        </w:rPr>
      </w:pPr>
    </w:p>
    <w:p w14:paraId="5CF4A614" w14:textId="77777777" w:rsidR="00EE1EA5" w:rsidRPr="00EE1EA5" w:rsidRDefault="00EE1EA5" w:rsidP="00EE1EA5">
      <w:pPr>
        <w:rPr>
          <w:rFonts w:ascii="Arial" w:hAnsi="Arial" w:cs="Arial"/>
          <w:color w:val="636466"/>
          <w:sz w:val="18"/>
          <w:szCs w:val="18"/>
          <w:shd w:val="clear" w:color="auto" w:fill="FFFFFF"/>
        </w:rPr>
      </w:pPr>
    </w:p>
    <w:sectPr w:rsidR="00EE1EA5" w:rsidRPr="00EE1EA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6B5645" w14:textId="77777777" w:rsidR="00FF6F68" w:rsidRDefault="00FF6F68" w:rsidP="00FF6F68">
      <w:pPr>
        <w:spacing w:after="0" w:line="240" w:lineRule="auto"/>
      </w:pPr>
      <w:r>
        <w:separator/>
      </w:r>
    </w:p>
  </w:endnote>
  <w:endnote w:type="continuationSeparator" w:id="0">
    <w:p w14:paraId="243C3664" w14:textId="77777777" w:rsidR="00FF6F68" w:rsidRDefault="00FF6F68" w:rsidP="00FF6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71FD83" w14:textId="77777777" w:rsidR="00FF6F68" w:rsidRDefault="00FF6F68" w:rsidP="00FF6F68">
      <w:pPr>
        <w:spacing w:after="0" w:line="240" w:lineRule="auto"/>
      </w:pPr>
      <w:r>
        <w:separator/>
      </w:r>
    </w:p>
  </w:footnote>
  <w:footnote w:type="continuationSeparator" w:id="0">
    <w:p w14:paraId="1FD9E286" w14:textId="77777777" w:rsidR="00FF6F68" w:rsidRDefault="00FF6F68" w:rsidP="00FF6F68">
      <w:pPr>
        <w:spacing w:after="0" w:line="240" w:lineRule="auto"/>
      </w:pPr>
      <w:r>
        <w:continuationSeparator/>
      </w:r>
    </w:p>
  </w:footnote>
  <w:footnote w:id="1">
    <w:p w14:paraId="66D0BC35" w14:textId="77777777" w:rsidR="00FF6F68" w:rsidRPr="00FF6F68" w:rsidRDefault="00FF6F68" w:rsidP="00FF6F68">
      <w:pPr>
        <w:pStyle w:val="FootnoteText"/>
        <w:rPr>
          <w:lang w:val="en-US"/>
        </w:rPr>
      </w:pPr>
      <w:r>
        <w:rPr>
          <w:rStyle w:val="FootnoteReference"/>
        </w:rPr>
        <w:footnoteRef/>
      </w:r>
      <w:r>
        <w:t xml:space="preserve"> </w:t>
      </w:r>
      <w:hyperlink r:id="rId1" w:history="1">
        <w:r>
          <w:rPr>
            <w:rStyle w:val="Hyperlink"/>
          </w:rPr>
          <w:t>https://www.museumsassociation.org/museums-journal/news/2020/07/glasgows-museums-facing-funding-crisis/</w:t>
        </w:r>
      </w:hyperlink>
      <w:r>
        <w:t xml:space="preserve"> </w:t>
      </w:r>
    </w:p>
  </w:footnote>
  <w:footnote w:id="2">
    <w:p w14:paraId="291EF3F6" w14:textId="08627F7D" w:rsidR="0091373A" w:rsidRPr="0091373A" w:rsidRDefault="0091373A">
      <w:pPr>
        <w:pStyle w:val="FootnoteText"/>
        <w:rPr>
          <w:lang w:val="en-US"/>
        </w:rPr>
      </w:pPr>
      <w:r>
        <w:rPr>
          <w:rStyle w:val="FootnoteReference"/>
        </w:rPr>
        <w:footnoteRef/>
      </w:r>
      <w:r>
        <w:t xml:space="preserve"> </w:t>
      </w:r>
      <w:hyperlink r:id="rId2" w:history="1">
        <w:r>
          <w:rPr>
            <w:rStyle w:val="Hyperlink"/>
          </w:rPr>
          <w:t>http://myschoolatthemuseum.site/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B33B9D"/>
    <w:multiLevelType w:val="hybridMultilevel"/>
    <w:tmpl w:val="6C8A7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812064"/>
    <w:multiLevelType w:val="hybridMultilevel"/>
    <w:tmpl w:val="96C227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CB83C3C"/>
    <w:multiLevelType w:val="hybridMultilevel"/>
    <w:tmpl w:val="C9B0E782"/>
    <w:lvl w:ilvl="0" w:tplc="2D4047C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5F61A0"/>
    <w:multiLevelType w:val="hybridMultilevel"/>
    <w:tmpl w:val="089A4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3F7"/>
    <w:rsid w:val="000A7B66"/>
    <w:rsid w:val="00224673"/>
    <w:rsid w:val="00322C0C"/>
    <w:rsid w:val="003817A9"/>
    <w:rsid w:val="003B0F57"/>
    <w:rsid w:val="00453BD0"/>
    <w:rsid w:val="005E33F7"/>
    <w:rsid w:val="006E1DC1"/>
    <w:rsid w:val="0091373A"/>
    <w:rsid w:val="009C2A50"/>
    <w:rsid w:val="00A608A9"/>
    <w:rsid w:val="00C23432"/>
    <w:rsid w:val="00CD0758"/>
    <w:rsid w:val="00E92E21"/>
    <w:rsid w:val="00EE1EA5"/>
    <w:rsid w:val="00FC14D7"/>
    <w:rsid w:val="00FF6F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1A7A3"/>
  <w15:chartTrackingRefBased/>
  <w15:docId w15:val="{E226BECD-9BBD-454D-B5AC-C3281F46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F7"/>
    <w:rPr>
      <w:color w:val="0000FF"/>
      <w:u w:val="single"/>
    </w:rPr>
  </w:style>
  <w:style w:type="paragraph" w:styleId="ListParagraph">
    <w:name w:val="List Paragraph"/>
    <w:basedOn w:val="Normal"/>
    <w:uiPriority w:val="34"/>
    <w:qFormat/>
    <w:rsid w:val="005E33F7"/>
    <w:pPr>
      <w:ind w:left="720"/>
      <w:contextualSpacing/>
    </w:pPr>
  </w:style>
  <w:style w:type="paragraph" w:styleId="FootnoteText">
    <w:name w:val="footnote text"/>
    <w:basedOn w:val="Normal"/>
    <w:link w:val="FootnoteTextChar"/>
    <w:uiPriority w:val="99"/>
    <w:semiHidden/>
    <w:unhideWhenUsed/>
    <w:rsid w:val="00FF6F6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6F68"/>
    <w:rPr>
      <w:sz w:val="20"/>
      <w:szCs w:val="20"/>
    </w:rPr>
  </w:style>
  <w:style w:type="character" w:styleId="FootnoteReference">
    <w:name w:val="footnote reference"/>
    <w:basedOn w:val="DefaultParagraphFont"/>
    <w:uiPriority w:val="99"/>
    <w:semiHidden/>
    <w:unhideWhenUsed/>
    <w:rsid w:val="00FF6F68"/>
    <w:rPr>
      <w:vertAlign w:val="superscript"/>
    </w:rPr>
  </w:style>
  <w:style w:type="paragraph" w:styleId="BalloonText">
    <w:name w:val="Balloon Text"/>
    <w:basedOn w:val="Normal"/>
    <w:link w:val="BalloonTextChar"/>
    <w:uiPriority w:val="99"/>
    <w:semiHidden/>
    <w:unhideWhenUsed/>
    <w:rsid w:val="000A7B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B6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useumsassociation.org/hom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2" Type="http://schemas.openxmlformats.org/officeDocument/2006/relationships/hyperlink" Target="http://myschoolatthemuseum.site/" TargetMode="External"/><Relationship Id="rId1" Type="http://schemas.openxmlformats.org/officeDocument/2006/relationships/hyperlink" Target="https://www.museumsassociation.org/museums-journal/news/2020/07/glasgows-museums-facing-funding-cris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E0DD19AAE6514792049C750DBD4865" ma:contentTypeVersion="12" ma:contentTypeDescription="Create a new document." ma:contentTypeScope="" ma:versionID="25210344b4909c1c5569624ce53a698e">
  <xsd:schema xmlns:xsd="http://www.w3.org/2001/XMLSchema" xmlns:xs="http://www.w3.org/2001/XMLSchema" xmlns:p="http://schemas.microsoft.com/office/2006/metadata/properties" xmlns:ns2="d3d74560-8fad-4056-b266-e8164faf22ce" xmlns:ns3="56474e41-c30c-431e-8715-daa6feb8b2b0" targetNamespace="http://schemas.microsoft.com/office/2006/metadata/properties" ma:root="true" ma:fieldsID="c64b721c7f8f4ce4ab58b6c9e73bc986" ns2:_="" ns3:_="">
    <xsd:import namespace="d3d74560-8fad-4056-b266-e8164faf22ce"/>
    <xsd:import namespace="56474e41-c30c-431e-8715-daa6feb8b2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d74560-8fad-4056-b266-e8164faf22c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6474e41-c30c-431e-8715-daa6feb8b2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E0453F-AD32-4CBF-BE2D-AF5D7506A0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d74560-8fad-4056-b266-e8164faf22ce"/>
    <ds:schemaRef ds:uri="56474e41-c30c-431e-8715-daa6feb8b2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7606F4-67A7-4B15-AB13-4435854690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5B306AD-681B-4682-B5B3-36A5843D5325}">
  <ds:schemaRefs>
    <ds:schemaRef ds:uri="http://schemas.openxmlformats.org/officeDocument/2006/bibliography"/>
  </ds:schemaRefs>
</ds:datastoreItem>
</file>

<file path=customXml/itemProps4.xml><?xml version="1.0" encoding="utf-8"?>
<ds:datastoreItem xmlns:ds="http://schemas.openxmlformats.org/officeDocument/2006/customXml" ds:itemID="{BD2B01C4-4F1B-4508-B759-D69705CA50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1064</Words>
  <Characters>6071</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 Brown</dc:creator>
  <cp:keywords/>
  <dc:description/>
  <cp:lastModifiedBy>Geraldine Kendall Adams</cp:lastModifiedBy>
  <cp:revision>2</cp:revision>
  <dcterms:created xsi:type="dcterms:W3CDTF">2020-09-09T08:56:00Z</dcterms:created>
  <dcterms:modified xsi:type="dcterms:W3CDTF">2020-09-09T08:56:00Z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0x0101000EE0DD19AAE6514792049C750DBD4865</vt:lpwstr>
  </property>
</Properties>
</file>